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A" w:rsidRDefault="001662E2">
      <w:pPr>
        <w:tabs>
          <w:tab w:val="left" w:pos="5760"/>
        </w:tabs>
        <w:ind w:right="278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20130" cy="998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it-IT"/>
        </w:rPr>
        <w:t xml:space="preserve"> ISTITUTO COMPRENSIVO PIETRASANTA 1-PIETRASANTA (LU)</w:t>
      </w:r>
    </w:p>
    <w:p w:rsidR="0077215A" w:rsidRDefault="0077215A">
      <w:pPr>
        <w:spacing w:after="0" w:line="259" w:lineRule="auto"/>
        <w:ind w:left="0" w:firstLine="0"/>
        <w:jc w:val="left"/>
        <w:rPr>
          <w:lang w:val="it-IT"/>
        </w:rPr>
      </w:pPr>
    </w:p>
    <w:p w:rsidR="0077215A" w:rsidRDefault="001662E2">
      <w:pPr>
        <w:rPr>
          <w:rFonts w:ascii="Arial" w:eastAsia="Arial" w:hAnsi="Arial" w:cs="Arial"/>
          <w:color w:val="3366FF"/>
          <w:sz w:val="16"/>
          <w:lang w:val="it-IT"/>
        </w:rPr>
      </w:pPr>
      <w:r>
        <w:rPr>
          <w:rFonts w:ascii="Arial" w:eastAsia="Arial" w:hAnsi="Arial" w:cs="Arial"/>
          <w:color w:val="3366FF"/>
          <w:sz w:val="16"/>
          <w:lang w:val="it-IT"/>
        </w:rPr>
        <w:t>___________________________________________________________________________________________________________</w:t>
      </w:r>
    </w:p>
    <w:p w:rsidR="0077215A" w:rsidRDefault="0077215A">
      <w:pPr>
        <w:rPr>
          <w:lang w:val="it-IT"/>
        </w:rPr>
      </w:pPr>
    </w:p>
    <w:p w:rsidR="0077215A" w:rsidRPr="00E615ED" w:rsidRDefault="001662E2">
      <w:pPr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SCHEDA MONITORAGGIO E VALUTAZIONE PROGETTO Anno Scolastico  </w:t>
      </w:r>
      <w:r w:rsidR="008F43D5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E615ED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8F43D5">
        <w:rPr>
          <w:rFonts w:ascii="Times New Roman" w:hAnsi="Times New Roman" w:cs="Times New Roman"/>
          <w:sz w:val="24"/>
          <w:szCs w:val="24"/>
          <w:lang w:val="it-IT"/>
        </w:rPr>
        <w:t>____</w:t>
      </w:r>
    </w:p>
    <w:p w:rsidR="0077215A" w:rsidRDefault="0077215A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49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975"/>
        <w:gridCol w:w="6517"/>
      </w:tblGrid>
      <w:tr w:rsidR="00034A2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proofErr w:type="spellEnd"/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15A" w:rsidRDefault="0077215A">
            <w:pPr>
              <w:snapToGrid w:val="0"/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A2D" w:rsidTr="008F43D5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77215A" w:rsidP="008F43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Tr="008F43D5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snapToGrid w:val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RPr="00E615ED" w:rsidTr="008F43D5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Classi coinvolte e numero </w:t>
            </w: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alunni partecipanti</w:t>
            </w:r>
          </w:p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4A2D" w:rsidRDefault="00034A2D" w:rsidP="00034A2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34A2D" w:rsidRPr="00E615ED" w:rsidTr="008F43D5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Docenti che hanno preso </w:t>
            </w: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 al progetto</w:t>
            </w:r>
          </w:p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615ED" w:rsidRDefault="00E615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34A2D" w:rsidTr="008F43D5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Esperti esterni che hanno </w:t>
            </w: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preso parte al progetto </w:t>
            </w: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15A" w:rsidRDefault="007721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RPr="00E615E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laboratori</w:t>
            </w:r>
            <w:proofErr w:type="spellEnd"/>
          </w:p>
          <w:p w:rsidR="0077215A" w:rsidRDefault="0077215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pStyle w:val="Normale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linguistico    □ teatrale \ animazione    □ multimediale   </w:t>
            </w:r>
          </w:p>
          <w:p w:rsidR="0077215A" w:rsidRDefault="001662E2" w:rsidP="000A666A">
            <w:pPr>
              <w:pStyle w:val="Normale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 grafico- pittorici  □ </w:t>
            </w:r>
            <w:r w:rsid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Altro (specificare)</w:t>
            </w:r>
            <w:r w:rsid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aula </w:t>
            </w:r>
            <w:r w:rsidR="00034A2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di musica e aula magna</w:t>
            </w:r>
          </w:p>
        </w:tc>
      </w:tr>
      <w:tr w:rsidR="00034A2D" w:rsidRPr="00E615E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Metodologia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attuata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_DdeLink__208_3983958373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□</w:t>
            </w:r>
            <w:bookmarkEnd w:id="0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aboratoriale</w:t>
            </w:r>
            <w:proofErr w:type="spellEnd"/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□</w:t>
            </w:r>
            <w:r w:rsid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piccoli gruppi </w:t>
            </w:r>
          </w:p>
          <w:p w:rsidR="0077215A" w:rsidRDefault="001662E2">
            <w:pPr>
              <w:pStyle w:val="NormaleWeb"/>
              <w:snapToGrid w:val="0"/>
              <w:spacing w:before="0" w:after="0"/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□ a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classi aperte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□ a scuole aperte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roblem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solving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77215A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compito di realtà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ricerca-azione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gioco strutturato</w:t>
            </w:r>
          </w:p>
          <w:p w:rsidR="0077215A" w:rsidRDefault="001662E2">
            <w:pPr>
              <w:pStyle w:val="NormaleWeb"/>
              <w:snapToGrid w:val="0"/>
              <w:spacing w:before="0"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r w:rsid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lezione frontale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  <w:p w:rsidR="00034A2D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ricerca per progetti </w:t>
            </w:r>
          </w:p>
          <w:p w:rsidR="0077215A" w:rsidRDefault="001662E2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cooperative </w:t>
            </w:r>
            <w:proofErr w:type="spell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</w:t>
            </w:r>
          </w:p>
          <w:p w:rsidR="00034A2D" w:rsidRDefault="001662E2" w:rsidP="000A666A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educazione tra pari </w:t>
            </w:r>
          </w:p>
          <w:p w:rsidR="0077215A" w:rsidRDefault="001662E2" w:rsidP="000A666A">
            <w:pPr>
              <w:pStyle w:val="NormaleWeb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□ </w:t>
            </w:r>
            <w:r w:rsid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altro (specificare)</w:t>
            </w:r>
          </w:p>
        </w:tc>
      </w:tr>
      <w:tr w:rsidR="00034A2D" w:rsidRPr="00E615E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Prodotti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pStyle w:val="NormaleWeb"/>
              <w:spacing w:before="0"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Il progetto si è concluso con un prodotto finale </w:t>
            </w:r>
          </w:p>
          <w:p w:rsidR="0077215A" w:rsidRDefault="001662E2">
            <w:pPr>
              <w:pStyle w:val="NormaleWeb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□ </w:t>
            </w:r>
            <w:r w:rsidR="00034A2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si                       □ no </w:t>
            </w:r>
          </w:p>
          <w:p w:rsidR="00034A2D" w:rsidRDefault="001662E2" w:rsidP="00034A2D">
            <w:pPr>
              <w:pStyle w:val="NormaleWeb"/>
              <w:spacing w:before="0"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In caso di risposta affermativa, specificare il tipo di prodotto:</w:t>
            </w:r>
          </w:p>
          <w:p w:rsidR="0077215A" w:rsidRDefault="001662E2" w:rsidP="00C96811">
            <w:pPr>
              <w:pStyle w:val="Normale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034A2D" w:rsidRPr="000A666A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Gli alunni hanno partecipato attivamente e con interesse</w:t>
            </w:r>
          </w:p>
          <w:p w:rsidR="0077215A" w:rsidRPr="000A666A" w:rsidRDefault="001662E2">
            <w:pPr>
              <w:jc w:val="left"/>
              <w:rPr>
                <w:lang w:val="it-IT"/>
              </w:rPr>
            </w:pPr>
            <w:r w:rsidRPr="000A666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8F43D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 xml:space="preserve"> </w:t>
            </w:r>
            <w:r w:rsidRP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molto            □</w:t>
            </w:r>
            <w:r w:rsidR="008F43D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abbastanza              □ poco</w:t>
            </w:r>
          </w:p>
          <w:p w:rsidR="0077215A" w:rsidRPr="000A666A" w:rsidRDefault="001662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0A6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Altro……</w:t>
            </w:r>
            <w:proofErr w:type="spellEnd"/>
            <w:r w:rsidRPr="000A6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....</w:t>
            </w:r>
            <w:proofErr w:type="spellStart"/>
            <w:r w:rsidRPr="000A666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</w:t>
            </w:r>
            <w:proofErr w:type="spellEnd"/>
          </w:p>
        </w:tc>
      </w:tr>
      <w:tr w:rsidR="00034A2D" w:rsidTr="00C96811">
        <w:trPr>
          <w:trHeight w:val="866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Pr="000A666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  genitori hanno partecipato attivamente alla realizzazione  del progetto</w:t>
            </w:r>
          </w:p>
          <w:p w:rsidR="0077215A" w:rsidRDefault="001662E2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□ solo i rappresentanti        □  la maggioranza dei genitori </w:t>
            </w:r>
          </w:p>
          <w:p w:rsidR="0077215A" w:rsidRDefault="001662E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tutti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genitori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4A2D" w:rsidRPr="00E615E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Ricaduta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Alla fine del percorso si registra:</w:t>
            </w:r>
          </w:p>
          <w:p w:rsidR="0077215A" w:rsidRPr="00E615ED" w:rsidRDefault="001662E2">
            <w:pPr>
              <w:ind w:left="34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congruenza delle attività realizzate con gli obiettivi esplicitati</w:t>
            </w:r>
          </w:p>
          <w:p w:rsidR="0077215A" w:rsidRPr="00E615ED" w:rsidRDefault="001662E2">
            <w:pPr>
              <w:ind w:left="34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corrispondenza tra gli indicatori di risultato preventivati e i risultati finali</w:t>
            </w:r>
          </w:p>
        </w:tc>
      </w:tr>
      <w:tr w:rsidR="00034A2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Ricaduta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Gli alunni hanno tratto beneficio soprattutto sul piano del:</w:t>
            </w:r>
          </w:p>
          <w:p w:rsidR="0077215A" w:rsidRDefault="001662E2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□ comportamento </w:t>
            </w:r>
          </w:p>
          <w:p w:rsidR="0077215A" w:rsidRPr="00E615ED" w:rsidRDefault="001662E2">
            <w:pPr>
              <w:ind w:left="0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motivazione allo studio </w:t>
            </w:r>
          </w:p>
          <w:p w:rsidR="0077215A" w:rsidRPr="00E615ED" w:rsidRDefault="001662E2">
            <w:pPr>
              <w:ind w:left="0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socializzazione </w:t>
            </w:r>
          </w:p>
          <w:p w:rsidR="0077215A" w:rsidRPr="00E615ED" w:rsidRDefault="001662E2">
            <w:pPr>
              <w:ind w:left="0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competenze disciplinari </w:t>
            </w:r>
          </w:p>
          <w:p w:rsidR="0077215A" w:rsidRPr="00E615ED" w:rsidRDefault="00034A2D" w:rsidP="00034A2D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 xml:space="preserve">    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competenze metodologiche </w:t>
            </w:r>
          </w:p>
          <w:p w:rsidR="0077215A" w:rsidRPr="00E615ED" w:rsidRDefault="00034A2D" w:rsidP="00034A2D">
            <w:pPr>
              <w:jc w:val="left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 xml:space="preserve">     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competenze chiave di cittadinanza: competenza alfabetica e funzionale;</w:t>
            </w:r>
          </w:p>
          <w:p w:rsidR="0077215A" w:rsidRDefault="00034A2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□</w:t>
            </w:r>
            <w:r w:rsidR="001662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competenza </w:t>
            </w:r>
            <w:proofErr w:type="spellStart"/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multilinguistica</w:t>
            </w:r>
            <w:proofErr w:type="spellEnd"/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; </w:t>
            </w:r>
          </w:p>
          <w:p w:rsidR="0077215A" w:rsidRPr="00E615ED" w:rsidRDefault="00034A2D">
            <w:pPr>
              <w:jc w:val="left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competenza matematica e competenza in scienze, </w:t>
            </w:r>
          </w:p>
          <w:p w:rsidR="0077215A" w:rsidRDefault="001662E2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   tecnologia e ingegneria;</w:t>
            </w:r>
          </w:p>
          <w:p w:rsidR="0077215A" w:rsidRDefault="00034A2D">
            <w:pPr>
              <w:ind w:left="11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□</w:t>
            </w:r>
            <w:r w:rsidR="001662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competenza digitale;</w:t>
            </w:r>
          </w:p>
          <w:p w:rsidR="0077215A" w:rsidRPr="00E615ED" w:rsidRDefault="00034A2D">
            <w:pPr>
              <w:ind w:left="113" w:firstLine="0"/>
              <w:jc w:val="left"/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competenza personale, sociale e capacità di imparare a</w:t>
            </w:r>
          </w:p>
          <w:p w:rsidR="0077215A" w:rsidRDefault="001662E2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  imparare; </w:t>
            </w:r>
          </w:p>
          <w:p w:rsidR="0077215A" w:rsidRDefault="001662E2">
            <w:pPr>
              <w:ind w:left="11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□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competenza di cittadinanza; </w:t>
            </w:r>
          </w:p>
          <w:p w:rsidR="0077215A" w:rsidRDefault="001662E2">
            <w:pPr>
              <w:ind w:left="11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□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competenza imprenditoriale;</w:t>
            </w:r>
          </w:p>
          <w:p w:rsidR="0077215A" w:rsidRDefault="001662E2">
            <w:pPr>
              <w:ind w:left="11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□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consapevolezza ed espressione culturali;</w:t>
            </w:r>
          </w:p>
          <w:p w:rsidR="0077215A" w:rsidRDefault="001662E2">
            <w:pPr>
              <w:ind w:left="11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□ competenze nell'uso di strumenti       </w:t>
            </w:r>
          </w:p>
          <w:p w:rsidR="0077215A" w:rsidRPr="000A666A" w:rsidRDefault="001662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  </w:t>
            </w:r>
            <w:r w:rsidRP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(specificare)</w:t>
            </w:r>
            <w:r w:rsidR="000A666A" w:rsidRP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ritmo, piccoli strumenti </w:t>
            </w:r>
            <w:r w:rsid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come tamburelli,</w:t>
            </w:r>
            <w:r w:rsidR="00034A2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                                l</w:t>
            </w:r>
            <w:r w:rsidR="000A666A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egnetti, bonghi, maracas, triangoli, sonagli.</w:t>
            </w:r>
          </w:p>
          <w:p w:rsidR="0077215A" w:rsidRDefault="001662E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……………………………………………………………</w:t>
            </w:r>
          </w:p>
        </w:tc>
      </w:tr>
      <w:tr w:rsidR="00034A2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Ricaduta</w:t>
            </w:r>
            <w:proofErr w:type="spellEnd"/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 docenti possono ritenersi soddisfatti relativamente a:</w:t>
            </w:r>
          </w:p>
          <w:p w:rsidR="0077215A" w:rsidRDefault="00034A2D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contenuti         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 □  molto       □   abbastanza        □  poco </w:t>
            </w:r>
          </w:p>
          <w:p w:rsidR="0077215A" w:rsidRDefault="00034A2D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organizzazione 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□  molto       □   abbastanza        □  poco </w:t>
            </w:r>
          </w:p>
          <w:p w:rsidR="0077215A" w:rsidRPr="00E615ED" w:rsidRDefault="00034A2D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tempi/durata     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molto       □   abbastanza        □  poco </w:t>
            </w:r>
          </w:p>
          <w:p w:rsidR="0077215A" w:rsidRPr="00E615ED" w:rsidRDefault="00034A2D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obiettivi raggiunti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molto       □   abbastanza        □  poco</w:t>
            </w:r>
          </w:p>
          <w:p w:rsidR="0077215A" w:rsidRPr="00E615ED" w:rsidRDefault="00034A2D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partecipazione  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</w:t>
            </w:r>
            <w:r w:rsidR="001662E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it-IT"/>
              </w:rPr>
              <w:t>□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 molto       □   abbastanza        □  poco </w:t>
            </w:r>
          </w:p>
          <w:p w:rsidR="0077215A" w:rsidRDefault="00034A2D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documentazione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□  molto       □   abbastanza        □  poco </w:t>
            </w:r>
          </w:p>
          <w:p w:rsidR="0077215A" w:rsidRDefault="00034A2D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- valutazione                </w:t>
            </w:r>
            <w:r w:rsidR="001662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□  molto       □   abbastanza        □  poco </w:t>
            </w:r>
          </w:p>
          <w:p w:rsidR="0077215A" w:rsidRDefault="001662E2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-al</w:t>
            </w:r>
            <w:r w:rsidR="00034A2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tro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□  molto       □   abbastanza        □  poco </w:t>
            </w:r>
          </w:p>
          <w:p w:rsidR="0077215A" w:rsidRDefault="001662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)…………….</w:t>
            </w:r>
          </w:p>
        </w:tc>
      </w:tr>
      <w:tr w:rsidR="00034A2D" w:rsidTr="00C96811">
        <w:trPr>
          <w:trHeight w:val="42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215A" w:rsidRDefault="00772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5A" w:rsidRDefault="00772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15A" w:rsidRDefault="0016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Proposte</w:t>
            </w:r>
            <w:proofErr w:type="spellEnd"/>
          </w:p>
          <w:p w:rsidR="0077215A" w:rsidRDefault="0077215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81319" w:rsidRDefault="00B533E0" w:rsidP="0048131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Si chiede che il progetto venga attuato con una tempistica migliore (avvio dell’anno scolastico) e con un monte ore più ampio.</w:t>
            </w:r>
          </w:p>
          <w:p w:rsidR="0077215A" w:rsidRDefault="0077215A" w:rsidP="0048131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77215A" w:rsidRDefault="0077215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:rsidR="0077215A" w:rsidRDefault="001662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……………………..….……….……..…………………………</w:t>
            </w:r>
          </w:p>
        </w:tc>
      </w:tr>
    </w:tbl>
    <w:p w:rsidR="0077215A" w:rsidRDefault="001662E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Scheda finanziaria a cura della segreteria</w:t>
      </w:r>
    </w:p>
    <w:p w:rsidR="0077215A" w:rsidRDefault="0077215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7215A" w:rsidRDefault="001662E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scheda può essere integrata con ulteriori voci e righe, mentre per quelle non pertinenti si scrive semplicemente NO. </w:t>
      </w:r>
    </w:p>
    <w:p w:rsidR="0077215A" w:rsidRDefault="00001385" w:rsidP="00001385">
      <w:pPr>
        <w:ind w:left="5079" w:firstLine="585"/>
      </w:pPr>
      <w:r>
        <w:t>FIRMA REFERENTE DEL PROGETTO</w:t>
      </w:r>
    </w:p>
    <w:p w:rsidR="00481319" w:rsidRDefault="00B533E0" w:rsidP="00001385">
      <w:pPr>
        <w:ind w:left="5079" w:firstLine="585"/>
      </w:pPr>
      <w:r>
        <w:t xml:space="preserve">       </w:t>
      </w:r>
    </w:p>
    <w:sectPr w:rsidR="00481319" w:rsidSect="0077215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15A"/>
    <w:rsid w:val="00001385"/>
    <w:rsid w:val="000040D3"/>
    <w:rsid w:val="00034A2D"/>
    <w:rsid w:val="000A666A"/>
    <w:rsid w:val="001662E2"/>
    <w:rsid w:val="00336C6C"/>
    <w:rsid w:val="00481319"/>
    <w:rsid w:val="005B5106"/>
    <w:rsid w:val="006212FB"/>
    <w:rsid w:val="0077215A"/>
    <w:rsid w:val="008563BE"/>
    <w:rsid w:val="008F43D5"/>
    <w:rsid w:val="00931CF9"/>
    <w:rsid w:val="009921DC"/>
    <w:rsid w:val="00A85D61"/>
    <w:rsid w:val="00B1090C"/>
    <w:rsid w:val="00B24CB3"/>
    <w:rsid w:val="00B533E0"/>
    <w:rsid w:val="00BB32E9"/>
    <w:rsid w:val="00C96811"/>
    <w:rsid w:val="00DE5583"/>
    <w:rsid w:val="00E615ED"/>
    <w:rsid w:val="00F2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1DB"/>
    <w:pPr>
      <w:spacing w:after="3" w:line="247" w:lineRule="auto"/>
      <w:ind w:left="123" w:hanging="10"/>
      <w:jc w:val="both"/>
    </w:pPr>
    <w:rPr>
      <w:rFonts w:ascii="Verdana" w:eastAsia="Verdana" w:hAnsi="Verdana" w:cs="Verdana"/>
      <w:color w:val="000000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E41DB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7721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7215A"/>
    <w:pPr>
      <w:spacing w:after="140" w:line="288" w:lineRule="auto"/>
    </w:pPr>
  </w:style>
  <w:style w:type="paragraph" w:styleId="Elenco">
    <w:name w:val="List"/>
    <w:basedOn w:val="Corpodeltesto"/>
    <w:rsid w:val="0077215A"/>
    <w:rPr>
      <w:rFonts w:cs="Arial"/>
    </w:rPr>
  </w:style>
  <w:style w:type="paragraph" w:customStyle="1" w:styleId="Caption">
    <w:name w:val="Caption"/>
    <w:basedOn w:val="Normale"/>
    <w:qFormat/>
    <w:rsid w:val="007721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7215A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41DB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00000A"/>
      <w:sz w:val="16"/>
      <w:szCs w:val="16"/>
      <w:lang w:val="it-IT"/>
    </w:rPr>
  </w:style>
  <w:style w:type="paragraph" w:styleId="NormaleWeb">
    <w:name w:val="Normal (Web)"/>
    <w:basedOn w:val="Normale"/>
    <w:qFormat/>
    <w:rsid w:val="00C769E9"/>
    <w:pPr>
      <w:suppressAutoHyphens/>
      <w:spacing w:before="280" w:after="280" w:line="240" w:lineRule="auto"/>
      <w:ind w:left="0" w:firstLine="0"/>
      <w:jc w:val="left"/>
    </w:pPr>
    <w:rPr>
      <w:rFonts w:eastAsia="Times New Roman"/>
      <w:color w:val="333333"/>
      <w:sz w:val="17"/>
      <w:szCs w:val="17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2</cp:revision>
  <dcterms:created xsi:type="dcterms:W3CDTF">2024-04-12T08:03:00Z</dcterms:created>
  <dcterms:modified xsi:type="dcterms:W3CDTF">2024-04-12T08:03:00Z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